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6C" w:rsidRDefault="00BB506C" w:rsidP="00D550D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506C" w:rsidRDefault="00BB506C" w:rsidP="00D550D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506C" w:rsidRDefault="00BB506C" w:rsidP="00D550D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80CE0" w:rsidRPr="00086888" w:rsidRDefault="00D550D5" w:rsidP="00D550D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Note d’information </w:t>
      </w:r>
      <w:r w:rsidR="001C6C2A">
        <w:rPr>
          <w:rFonts w:ascii="Arial" w:hAnsi="Arial" w:cs="Arial"/>
          <w:b/>
          <w:bCs/>
          <w:sz w:val="28"/>
          <w:szCs w:val="28"/>
        </w:rPr>
        <w:t xml:space="preserve">de l’Aéro-Club de Touraine </w:t>
      </w:r>
      <w:r w:rsidR="00086888" w:rsidRPr="00086888">
        <w:rPr>
          <w:rFonts w:ascii="Arial" w:hAnsi="Arial" w:cs="Arial"/>
          <w:b/>
          <w:bCs/>
          <w:sz w:val="28"/>
          <w:szCs w:val="28"/>
        </w:rPr>
        <w:t xml:space="preserve">du </w:t>
      </w:r>
      <w:r w:rsidR="003E7D80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="00086888" w:rsidRPr="00086888">
        <w:rPr>
          <w:rFonts w:ascii="Arial" w:hAnsi="Arial" w:cs="Arial"/>
          <w:b/>
          <w:bCs/>
          <w:sz w:val="28"/>
          <w:szCs w:val="28"/>
        </w:rPr>
        <w:t>/10/20</w:t>
      </w:r>
      <w:r w:rsidR="001C6C2A">
        <w:rPr>
          <w:rFonts w:ascii="Arial" w:hAnsi="Arial" w:cs="Arial"/>
          <w:b/>
          <w:bCs/>
          <w:sz w:val="28"/>
          <w:szCs w:val="28"/>
        </w:rPr>
        <w:t>20</w:t>
      </w:r>
    </w:p>
    <w:p w:rsidR="00086888" w:rsidRDefault="00086888" w:rsidP="00086888">
      <w:pPr>
        <w:jc w:val="center"/>
        <w:rPr>
          <w:rFonts w:ascii="Arial" w:hAnsi="Arial" w:cs="Arial"/>
        </w:rPr>
      </w:pPr>
    </w:p>
    <w:p w:rsidR="001C6C2A" w:rsidRDefault="001C6C2A" w:rsidP="00086888">
      <w:pPr>
        <w:rPr>
          <w:rFonts w:ascii="Arial" w:hAnsi="Arial" w:cs="Arial"/>
        </w:rPr>
      </w:pPr>
    </w:p>
    <w:p w:rsidR="00D550D5" w:rsidRDefault="00D550D5" w:rsidP="0073745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INFORMATIONS COVID19</w:t>
      </w:r>
    </w:p>
    <w:p w:rsidR="00D550D5" w:rsidRPr="00C50F73" w:rsidRDefault="00D550D5" w:rsidP="0073745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 l’état actuel de la situation sanitaire et de la recrudescence des contaminations, nous vous rappelons ci-après quelques règles simples à appliquer au sein de l’ACT</w:t>
      </w:r>
      <w:r>
        <w:rPr>
          <w:rFonts w:ascii="Arial" w:hAnsi="Arial" w:cs="Arial"/>
          <w:b/>
          <w:bCs/>
        </w:rPr>
        <w:tab/>
      </w:r>
    </w:p>
    <w:p w:rsidR="00D550D5" w:rsidRPr="00C50F73" w:rsidRDefault="00D550D5" w:rsidP="00C50F73">
      <w:pPr>
        <w:pStyle w:val="Paragraphedeliste"/>
        <w:numPr>
          <w:ilvl w:val="0"/>
          <w:numId w:val="12"/>
        </w:numPr>
        <w:jc w:val="both"/>
        <w:rPr>
          <w:rFonts w:ascii="Arial" w:hAnsi="Arial"/>
        </w:rPr>
      </w:pPr>
      <w:r w:rsidRPr="00D550D5">
        <w:rPr>
          <w:rFonts w:ascii="Arial" w:hAnsi="Arial" w:cs="Arial"/>
        </w:rPr>
        <w:t>Respecter les mesures barrières de base</w:t>
      </w:r>
      <w:r>
        <w:rPr>
          <w:rFonts w:ascii="Arial" w:hAnsi="Arial" w:cs="Arial"/>
        </w:rPr>
        <w:t xml:space="preserve"> ; c’est-à-dire port du masque (nez/bouche), lavage et/ou désinfection des mains à l’aide de soluté ou </w:t>
      </w:r>
      <w:r w:rsidR="00D23F6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gel hydro-alcoolique (</w:t>
      </w:r>
      <w:r w:rsidR="00D23F63">
        <w:rPr>
          <w:rFonts w:ascii="Arial" w:hAnsi="Arial" w:cs="Arial"/>
        </w:rPr>
        <w:t>d</w:t>
      </w:r>
      <w:r>
        <w:rPr>
          <w:rFonts w:ascii="Arial" w:hAnsi="Arial" w:cs="Arial"/>
        </w:rPr>
        <w:t>u S</w:t>
      </w:r>
      <w:r w:rsidR="00D23F63">
        <w:rPr>
          <w:rFonts w:ascii="Arial" w:hAnsi="Arial" w:cs="Arial"/>
        </w:rPr>
        <w:t>.</w:t>
      </w:r>
      <w:r>
        <w:rPr>
          <w:rFonts w:ascii="Arial" w:hAnsi="Arial" w:cs="Arial"/>
        </w:rPr>
        <w:t>H</w:t>
      </w:r>
      <w:r w:rsidR="00D23F63">
        <w:rPr>
          <w:rFonts w:ascii="Arial" w:hAnsi="Arial" w:cs="Arial"/>
        </w:rPr>
        <w:t>.</w:t>
      </w:r>
      <w:r>
        <w:rPr>
          <w:rFonts w:ascii="Arial" w:hAnsi="Arial" w:cs="Arial"/>
        </w:rPr>
        <w:t>A</w:t>
      </w:r>
      <w:r w:rsidR="00D23F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est disponible à l’ACT) </w:t>
      </w:r>
      <w:r w:rsidR="00D23F63">
        <w:rPr>
          <w:rFonts w:ascii="Arial" w:hAnsi="Arial" w:cs="Arial"/>
        </w:rPr>
        <w:t>en entrant et en sortant du club etc...</w:t>
      </w:r>
      <w:r>
        <w:rPr>
          <w:rFonts w:ascii="Arial" w:hAnsi="Arial" w:cs="Arial"/>
        </w:rPr>
        <w:t xml:space="preserve">  (</w:t>
      </w:r>
      <w:proofErr w:type="spellStart"/>
      <w:r>
        <w:rPr>
          <w:rFonts w:ascii="Arial" w:hAnsi="Arial" w:cs="Arial"/>
        </w:rPr>
        <w:t>cf</w:t>
      </w:r>
      <w:proofErr w:type="spellEnd"/>
      <w:r>
        <w:rPr>
          <w:rFonts w:ascii="Arial" w:hAnsi="Arial" w:cs="Arial"/>
        </w:rPr>
        <w:t xml:space="preserve"> affichage au Club)</w:t>
      </w:r>
    </w:p>
    <w:p w:rsidR="00D23F63" w:rsidRPr="00C50F73" w:rsidRDefault="00D550D5" w:rsidP="00C50F73">
      <w:pPr>
        <w:pStyle w:val="Paragraphedeliste"/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Mettre son masque </w:t>
      </w:r>
      <w:r w:rsidR="00D23F63">
        <w:rPr>
          <w:rFonts w:ascii="Arial" w:hAnsi="Arial"/>
        </w:rPr>
        <w:t>avant de monter dans</w:t>
      </w:r>
      <w:r>
        <w:rPr>
          <w:rFonts w:ascii="Arial" w:hAnsi="Arial"/>
        </w:rPr>
        <w:t xml:space="preserve"> l’avion et le conserver durant tout le vol</w:t>
      </w:r>
      <w:r w:rsidR="00D23F63">
        <w:rPr>
          <w:rFonts w:ascii="Arial" w:hAnsi="Arial"/>
        </w:rPr>
        <w:t xml:space="preserve"> (même en cas de vol en solo)</w:t>
      </w:r>
      <w:r>
        <w:rPr>
          <w:rFonts w:ascii="Arial" w:hAnsi="Arial"/>
        </w:rPr>
        <w:t xml:space="preserve">, se souvenir que les masques tissus et chirurgicaux ne font qu’éviter la projection de gouttelettes (et autres particules non moins ragoutantes) porteuses du coronavirus. </w:t>
      </w:r>
      <w:r w:rsidR="00D23F63">
        <w:rPr>
          <w:rFonts w:ascii="Arial" w:hAnsi="Arial"/>
        </w:rPr>
        <w:t>Ces masques</w:t>
      </w:r>
      <w:r>
        <w:rPr>
          <w:rFonts w:ascii="Arial" w:hAnsi="Arial"/>
        </w:rPr>
        <w:t xml:space="preserve"> ne protègent en rien </w:t>
      </w:r>
      <w:r w:rsidR="00D23F63">
        <w:rPr>
          <w:rFonts w:ascii="Arial" w:hAnsi="Arial"/>
        </w:rPr>
        <w:t>leur</w:t>
      </w:r>
      <w:r>
        <w:rPr>
          <w:rFonts w:ascii="Arial" w:hAnsi="Arial"/>
        </w:rPr>
        <w:t xml:space="preserve"> porteur. Porter le masque revient donc à éviter de contaminer l’avion</w:t>
      </w:r>
      <w:r w:rsidR="00D23F63">
        <w:rPr>
          <w:rFonts w:ascii="Arial" w:hAnsi="Arial"/>
        </w:rPr>
        <w:t xml:space="preserve"> donc les pilotes et passagers présents et à venir</w:t>
      </w:r>
      <w:r>
        <w:rPr>
          <w:rFonts w:ascii="Arial" w:hAnsi="Arial"/>
        </w:rPr>
        <w:t>.</w:t>
      </w:r>
    </w:p>
    <w:p w:rsidR="00D23F63" w:rsidRPr="00C50F73" w:rsidRDefault="00D23F63" w:rsidP="00C50F73">
      <w:pPr>
        <w:pStyle w:val="Paragraphedeliste"/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>Se désinfecter les mains juste avant de monter à bord avec du S.H.A. ou du G.H.A. (il est bon que chacun en ait un petit flacon dans sa poche).</w:t>
      </w:r>
    </w:p>
    <w:p w:rsidR="00D23F63" w:rsidRPr="00C50F73" w:rsidRDefault="00D23F63" w:rsidP="00C50F73">
      <w:pPr>
        <w:pStyle w:val="Paragraphedeliste"/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>Ne pas se toucher le masque durant le vol</w:t>
      </w:r>
    </w:p>
    <w:p w:rsidR="00D23F63" w:rsidRDefault="00D23F63" w:rsidP="00D23F63">
      <w:pPr>
        <w:pStyle w:val="Paragraphedeliste"/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>Penser à désinfecter manches manettes poignées etc… après chaque vol, ou avant, mais se rappeler que ces produits, aussi efficaces soient-ils, mettent de 1 à 10 minutes à agir.</w:t>
      </w:r>
    </w:p>
    <w:p w:rsidR="00BE602E" w:rsidRDefault="00BE602E" w:rsidP="00D23F63">
      <w:pPr>
        <w:pStyle w:val="Paragraphedeliste"/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>Autant que possible utiliser son propre casque.</w:t>
      </w:r>
    </w:p>
    <w:p w:rsidR="00D23F63" w:rsidRPr="00D23F63" w:rsidRDefault="00D23F63" w:rsidP="00D23F63">
      <w:pPr>
        <w:pStyle w:val="Paragraphedeliste"/>
        <w:rPr>
          <w:rFonts w:ascii="Arial" w:hAnsi="Arial"/>
        </w:rPr>
      </w:pPr>
    </w:p>
    <w:p w:rsidR="00D23F63" w:rsidRDefault="00D23F63" w:rsidP="00D23F63">
      <w:pPr>
        <w:jc w:val="both"/>
        <w:rPr>
          <w:rFonts w:ascii="Arial" w:hAnsi="Arial"/>
        </w:rPr>
      </w:pPr>
      <w:r>
        <w:rPr>
          <w:rFonts w:ascii="Arial" w:hAnsi="Arial"/>
        </w:rPr>
        <w:t>Gardons à l’esprit que l’on ne pourra jamais « stériliser » un avion, mais ces mesures de discipline et d’hygiène correctement appliquées par chacun(e) sont déjà d’une grande efficacité.</w:t>
      </w:r>
    </w:p>
    <w:p w:rsidR="00D23F63" w:rsidRDefault="00D23F63" w:rsidP="00D23F63">
      <w:pPr>
        <w:jc w:val="both"/>
        <w:rPr>
          <w:rFonts w:ascii="Arial" w:hAnsi="Arial"/>
        </w:rPr>
      </w:pPr>
    </w:p>
    <w:p w:rsidR="00086888" w:rsidRPr="00086888" w:rsidRDefault="00086888">
      <w:pPr>
        <w:rPr>
          <w:rFonts w:ascii="Arial" w:hAnsi="Arial" w:cs="Arial"/>
        </w:rPr>
      </w:pPr>
    </w:p>
    <w:sectPr w:rsidR="00086888" w:rsidRPr="00086888" w:rsidSect="00BE6323">
      <w:headerReference w:type="default" r:id="rId7"/>
      <w:pgSz w:w="11906" w:h="16838"/>
      <w:pgMar w:top="1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DC0" w:rsidRDefault="000E3DC0" w:rsidP="00BE6323">
      <w:r>
        <w:separator/>
      </w:r>
    </w:p>
  </w:endnote>
  <w:endnote w:type="continuationSeparator" w:id="0">
    <w:p w:rsidR="000E3DC0" w:rsidRDefault="000E3DC0" w:rsidP="00BE6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DC0" w:rsidRDefault="000E3DC0" w:rsidP="00BE6323">
      <w:r>
        <w:separator/>
      </w:r>
    </w:p>
  </w:footnote>
  <w:footnote w:type="continuationSeparator" w:id="0">
    <w:p w:rsidR="000E3DC0" w:rsidRDefault="000E3DC0" w:rsidP="00BE6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23" w:rsidRDefault="00BE6323">
    <w:pPr>
      <w:pStyle w:val="En-tte"/>
    </w:pPr>
    <w:r>
      <w:rPr>
        <w:noProof/>
        <w:lang w:eastAsia="fr-FR"/>
      </w:rPr>
      <w:drawing>
        <wp:anchor distT="0" distB="10795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631825</wp:posOffset>
          </wp:positionV>
          <wp:extent cx="1029600" cy="597600"/>
          <wp:effectExtent l="0" t="0" r="0" b="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 A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59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E6323" w:rsidRDefault="00BE632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6B2"/>
    <w:multiLevelType w:val="hybridMultilevel"/>
    <w:tmpl w:val="264EE998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FD27B1"/>
    <w:multiLevelType w:val="hybridMultilevel"/>
    <w:tmpl w:val="7116DA88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022846"/>
    <w:multiLevelType w:val="hybridMultilevel"/>
    <w:tmpl w:val="641640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606C26"/>
    <w:multiLevelType w:val="hybridMultilevel"/>
    <w:tmpl w:val="7FF08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95343"/>
    <w:multiLevelType w:val="hybridMultilevel"/>
    <w:tmpl w:val="F17E0B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5D3079"/>
    <w:multiLevelType w:val="hybridMultilevel"/>
    <w:tmpl w:val="90F6D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02F3F"/>
    <w:multiLevelType w:val="hybridMultilevel"/>
    <w:tmpl w:val="96CA3CA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51975E5E"/>
    <w:multiLevelType w:val="hybridMultilevel"/>
    <w:tmpl w:val="F2928FA0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56F52E7C"/>
    <w:multiLevelType w:val="hybridMultilevel"/>
    <w:tmpl w:val="F27E87F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5B33000A"/>
    <w:multiLevelType w:val="hybridMultilevel"/>
    <w:tmpl w:val="2292C6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E0767"/>
    <w:multiLevelType w:val="hybridMultilevel"/>
    <w:tmpl w:val="3DEA866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7CD95611"/>
    <w:multiLevelType w:val="hybridMultilevel"/>
    <w:tmpl w:val="2C82F298"/>
    <w:lvl w:ilvl="0" w:tplc="DD9AE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323"/>
    <w:rsid w:val="0005692F"/>
    <w:rsid w:val="00080CE0"/>
    <w:rsid w:val="00086888"/>
    <w:rsid w:val="000E287A"/>
    <w:rsid w:val="000E3DC0"/>
    <w:rsid w:val="00103825"/>
    <w:rsid w:val="00130335"/>
    <w:rsid w:val="00194103"/>
    <w:rsid w:val="001C6C2A"/>
    <w:rsid w:val="002B6B18"/>
    <w:rsid w:val="00325F12"/>
    <w:rsid w:val="00335B7A"/>
    <w:rsid w:val="003E7D80"/>
    <w:rsid w:val="005103E9"/>
    <w:rsid w:val="005B2CE8"/>
    <w:rsid w:val="005F06BB"/>
    <w:rsid w:val="006806E0"/>
    <w:rsid w:val="00737453"/>
    <w:rsid w:val="007F67C7"/>
    <w:rsid w:val="008D6926"/>
    <w:rsid w:val="00943094"/>
    <w:rsid w:val="00A447C3"/>
    <w:rsid w:val="00A4570E"/>
    <w:rsid w:val="00B31C8B"/>
    <w:rsid w:val="00B76656"/>
    <w:rsid w:val="00B83A1A"/>
    <w:rsid w:val="00BB506C"/>
    <w:rsid w:val="00BE602E"/>
    <w:rsid w:val="00BE6323"/>
    <w:rsid w:val="00C470D6"/>
    <w:rsid w:val="00C50F73"/>
    <w:rsid w:val="00D23F63"/>
    <w:rsid w:val="00D550D5"/>
    <w:rsid w:val="00DA22E3"/>
    <w:rsid w:val="00E50C40"/>
    <w:rsid w:val="00E5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63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6323"/>
  </w:style>
  <w:style w:type="paragraph" w:styleId="Pieddepage">
    <w:name w:val="footer"/>
    <w:basedOn w:val="Normal"/>
    <w:link w:val="PieddepageCar"/>
    <w:uiPriority w:val="99"/>
    <w:unhideWhenUsed/>
    <w:rsid w:val="00BE63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6323"/>
  </w:style>
  <w:style w:type="paragraph" w:customStyle="1" w:styleId="Standard">
    <w:name w:val="Standard"/>
    <w:rsid w:val="00737453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Paragraphedeliste">
    <w:name w:val="List Paragraph"/>
    <w:basedOn w:val="Normal"/>
    <w:uiPriority w:val="34"/>
    <w:qFormat/>
    <w:rsid w:val="003E7D8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D6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E50C40"/>
    <w:pPr>
      <w:spacing w:after="120"/>
    </w:pPr>
  </w:style>
  <w:style w:type="character" w:styleId="lev">
    <w:name w:val="Strong"/>
    <w:basedOn w:val="Policepardfaut"/>
    <w:uiPriority w:val="22"/>
    <w:qFormat/>
    <w:rsid w:val="00B83A1A"/>
    <w:rPr>
      <w:b/>
      <w:bCs/>
    </w:rPr>
  </w:style>
  <w:style w:type="character" w:customStyle="1" w:styleId="apple-converted-space">
    <w:name w:val="apple-converted-space"/>
    <w:basedOn w:val="Policepardfaut"/>
    <w:rsid w:val="00B83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1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2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70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2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6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Margrain</dc:creator>
  <cp:lastModifiedBy>Eric MAILLET</cp:lastModifiedBy>
  <cp:revision>2</cp:revision>
  <cp:lastPrinted>2020-10-21T20:32:00Z</cp:lastPrinted>
  <dcterms:created xsi:type="dcterms:W3CDTF">2020-10-28T13:50:00Z</dcterms:created>
  <dcterms:modified xsi:type="dcterms:W3CDTF">2020-10-28T13:50:00Z</dcterms:modified>
</cp:coreProperties>
</file>